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72A" w:rsidRPr="0042553D" w:rsidRDefault="00602300" w:rsidP="0042553D">
      <w:pPr>
        <w:widowControl/>
        <w:jc w:val="center"/>
        <w:outlineLvl w:val="1"/>
        <w:rPr>
          <w:rFonts w:ascii="楷体" w:eastAsia="楷体" w:hAnsi="楷体" w:cs="Times New Roman"/>
          <w:b/>
          <w:color w:val="000000" w:themeColor="text1"/>
          <w:kern w:val="0"/>
          <w:sz w:val="48"/>
          <w:szCs w:val="28"/>
        </w:rPr>
      </w:pPr>
      <w:r w:rsidRPr="0042553D">
        <w:rPr>
          <w:rFonts w:ascii="楷体" w:eastAsia="楷体" w:hAnsi="楷体" w:cs="Times New Roman" w:hint="eastAsia"/>
          <w:b/>
          <w:color w:val="000000" w:themeColor="text1"/>
          <w:kern w:val="0"/>
          <w:sz w:val="48"/>
          <w:szCs w:val="28"/>
        </w:rPr>
        <w:t>南京林业大学</w:t>
      </w:r>
      <w:r w:rsidR="00070EEE" w:rsidRPr="0042553D">
        <w:rPr>
          <w:rFonts w:ascii="楷体" w:eastAsia="楷体" w:hAnsi="楷体" w:cs="Times New Roman"/>
          <w:b/>
          <w:color w:val="000000" w:themeColor="text1"/>
          <w:kern w:val="0"/>
          <w:sz w:val="48"/>
          <w:szCs w:val="28"/>
        </w:rPr>
        <w:t>关于博士研究生培养方案</w:t>
      </w:r>
      <w:r w:rsidRPr="0042553D">
        <w:rPr>
          <w:rFonts w:ascii="楷体" w:eastAsia="楷体" w:hAnsi="楷体" w:cs="Times New Roman" w:hint="eastAsia"/>
          <w:b/>
          <w:color w:val="000000" w:themeColor="text1"/>
          <w:kern w:val="0"/>
          <w:sz w:val="48"/>
          <w:szCs w:val="28"/>
        </w:rPr>
        <w:t>制订工作</w:t>
      </w:r>
      <w:r w:rsidR="00070EEE" w:rsidRPr="0042553D">
        <w:rPr>
          <w:rFonts w:ascii="楷体" w:eastAsia="楷体" w:hAnsi="楷体" w:cs="Times New Roman"/>
          <w:b/>
          <w:color w:val="000000" w:themeColor="text1"/>
          <w:kern w:val="0"/>
          <w:sz w:val="48"/>
          <w:szCs w:val="28"/>
        </w:rPr>
        <w:t>的通知</w:t>
      </w:r>
    </w:p>
    <w:p w:rsidR="0099772A" w:rsidRDefault="00070EEE" w:rsidP="0042553D">
      <w:pPr>
        <w:widowControl/>
        <w:spacing w:line="360" w:lineRule="auto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各</w:t>
      </w:r>
      <w:r w:rsidR="00624D33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相关学院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：</w:t>
      </w:r>
    </w:p>
    <w:p w:rsidR="0099772A" w:rsidRPr="00BC54E2" w:rsidRDefault="00070EEE" w:rsidP="0042553D">
      <w:pPr>
        <w:widowControl/>
        <w:spacing w:line="360" w:lineRule="auto"/>
        <w:ind w:firstLine="615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根据研究生培养工作的安排，</w:t>
      </w:r>
      <w:r w:rsidR="0042553D">
        <w:rPr>
          <w:rFonts w:ascii="Times New Roman" w:eastAsia="仿宋_GB2312" w:hAnsi="Times New Roman" w:cs="Times New Roman"/>
          <w:color w:val="444444"/>
          <w:sz w:val="28"/>
          <w:szCs w:val="28"/>
        </w:rPr>
        <w:t>保证本校学术学位博士研究生培养质量，学校</w:t>
      </w:r>
      <w:r w:rsidR="0042553D">
        <w:rPr>
          <w:rFonts w:ascii="Times New Roman" w:eastAsia="仿宋_GB2312" w:hAnsi="Times New Roman" w:cs="Times New Roman" w:hint="eastAsia"/>
          <w:color w:val="444444"/>
          <w:sz w:val="28"/>
          <w:szCs w:val="28"/>
        </w:rPr>
        <w:t>现</w:t>
      </w:r>
      <w:r w:rsidR="0042553D">
        <w:rPr>
          <w:rFonts w:ascii="Times New Roman" w:eastAsia="仿宋_GB2312" w:hAnsi="Times New Roman" w:cs="Times New Roman"/>
          <w:color w:val="444444"/>
          <w:sz w:val="28"/>
          <w:szCs w:val="28"/>
        </w:rPr>
        <w:t>启动制订</w:t>
      </w:r>
      <w:r w:rsidR="0042553D" w:rsidRPr="00E91E75">
        <w:rPr>
          <w:rFonts w:ascii="Times New Roman" w:eastAsia="仿宋_GB2312" w:hAnsi="Times New Roman" w:cs="Times New Roman"/>
          <w:sz w:val="28"/>
          <w:szCs w:val="28"/>
        </w:rPr>
        <w:t>《</w:t>
      </w:r>
      <w:r w:rsidR="0042553D" w:rsidRPr="00E91E75">
        <w:rPr>
          <w:rFonts w:ascii="Times New Roman" w:eastAsia="仿宋_GB2312" w:hAnsi="Times New Roman" w:cs="Times New Roman"/>
          <w:sz w:val="28"/>
          <w:szCs w:val="28"/>
        </w:rPr>
        <w:t xml:space="preserve">2022 </w:t>
      </w:r>
      <w:r w:rsidR="0042553D" w:rsidRPr="00E91E75">
        <w:rPr>
          <w:rFonts w:ascii="Times New Roman" w:eastAsia="仿宋_GB2312" w:hAnsi="Times New Roman" w:cs="Times New Roman"/>
          <w:sz w:val="28"/>
          <w:szCs w:val="28"/>
        </w:rPr>
        <w:t>版南京林业大学</w:t>
      </w:r>
      <w:r w:rsidR="0042553D">
        <w:rPr>
          <w:rFonts w:ascii="Times New Roman" w:eastAsia="仿宋_GB2312" w:hAnsi="Times New Roman" w:cs="Times New Roman"/>
          <w:color w:val="444444"/>
          <w:sz w:val="28"/>
          <w:szCs w:val="28"/>
        </w:rPr>
        <w:t>学术学位博士研究生培养方案》（以下简称《培养方案》）</w:t>
      </w: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。现将有关事项通知如下：</w:t>
      </w:r>
    </w:p>
    <w:p w:rsidR="0099772A" w:rsidRPr="00BC54E2" w:rsidRDefault="00070EEE" w:rsidP="0042553D">
      <w:pPr>
        <w:widowControl/>
        <w:spacing w:line="360" w:lineRule="auto"/>
        <w:jc w:val="left"/>
        <w:rPr>
          <w:rFonts w:ascii="Times New Roman" w:eastAsia="楷体" w:hAnsi="Times New Roman" w:cs="Times New Roman"/>
          <w:b/>
          <w:kern w:val="0"/>
          <w:sz w:val="28"/>
          <w:szCs w:val="28"/>
        </w:rPr>
      </w:pPr>
      <w:r w:rsidRPr="00BC54E2">
        <w:rPr>
          <w:rFonts w:ascii="Times New Roman" w:eastAsia="楷体" w:hAnsi="Times New Roman" w:cs="Times New Roman"/>
          <w:b/>
          <w:kern w:val="0"/>
          <w:sz w:val="28"/>
          <w:szCs w:val="28"/>
        </w:rPr>
        <w:t>一、制订范围及依据</w:t>
      </w:r>
    </w:p>
    <w:p w:rsidR="0099772A" w:rsidRPr="00BC54E2" w:rsidRDefault="0042553D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color w:val="444444"/>
          <w:sz w:val="28"/>
          <w:szCs w:val="28"/>
        </w:rPr>
        <w:t>《培养方案》</w:t>
      </w:r>
      <w:r w:rsidR="00070EEE" w:rsidRPr="00BC54E2">
        <w:rPr>
          <w:rFonts w:ascii="Times New Roman" w:eastAsia="仿宋" w:hAnsi="Times New Roman" w:cs="Times New Roman"/>
          <w:kern w:val="0"/>
          <w:sz w:val="28"/>
          <w:szCs w:val="28"/>
        </w:rPr>
        <w:t>制订范围为</w:t>
      </w:r>
      <w:r w:rsidR="00070EEE" w:rsidRPr="00BC54E2">
        <w:rPr>
          <w:rFonts w:ascii="Times New Roman" w:eastAsia="仿宋" w:hAnsi="Times New Roman" w:cs="Times New Roman" w:hint="eastAsia"/>
          <w:kern w:val="0"/>
          <w:sz w:val="28"/>
          <w:szCs w:val="28"/>
        </w:rPr>
        <w:t>本校所有博士学位授权一级学科</w:t>
      </w:r>
      <w:r w:rsidR="00070EEE" w:rsidRPr="00BC54E2">
        <w:rPr>
          <w:rFonts w:ascii="Times New Roman" w:eastAsia="仿宋" w:hAnsi="Times New Roman" w:cs="Times New Roman"/>
          <w:kern w:val="0"/>
          <w:sz w:val="28"/>
          <w:szCs w:val="28"/>
        </w:rPr>
        <w:t>的培养方案。</w:t>
      </w:r>
      <w:r w:rsidR="00070EEE" w:rsidRPr="00BC54E2">
        <w:rPr>
          <w:rFonts w:ascii="Times New Roman" w:eastAsia="仿宋" w:hAnsi="Times New Roman" w:cs="Times New Roman" w:hint="eastAsia"/>
          <w:kern w:val="0"/>
          <w:sz w:val="28"/>
          <w:szCs w:val="28"/>
        </w:rPr>
        <w:t>（</w:t>
      </w:r>
      <w:r w:rsidR="00070EEE" w:rsidRPr="00BC54E2">
        <w:rPr>
          <w:rFonts w:ascii="楷体" w:eastAsia="楷体" w:hAnsi="楷体" w:cs="楷体" w:hint="eastAsia"/>
          <w:kern w:val="0"/>
          <w:sz w:val="28"/>
          <w:szCs w:val="28"/>
        </w:rPr>
        <w:t>8个一级博士点所在10个学院详见附表</w:t>
      </w:r>
      <w:r w:rsidR="00070EEE" w:rsidRPr="00BC54E2">
        <w:rPr>
          <w:rFonts w:ascii="Times New Roman" w:eastAsia="仿宋" w:hAnsi="Times New Roman" w:cs="Times New Roman" w:hint="eastAsia"/>
          <w:kern w:val="0"/>
          <w:sz w:val="28"/>
          <w:szCs w:val="28"/>
        </w:rPr>
        <w:t>）。</w:t>
      </w:r>
    </w:p>
    <w:p w:rsidR="00FD1863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博士研究生培养方案依据《南京林业大学关于</w:t>
      </w:r>
      <w:r w:rsidR="00B62442">
        <w:rPr>
          <w:rFonts w:ascii="Times New Roman" w:eastAsia="仿宋" w:hAnsi="Times New Roman" w:cs="Times New Roman"/>
          <w:kern w:val="0"/>
          <w:sz w:val="28"/>
          <w:szCs w:val="28"/>
        </w:rPr>
        <w:t>制</w:t>
      </w:r>
      <w:r w:rsidR="00047DCB">
        <w:rPr>
          <w:rFonts w:ascii="Times New Roman" w:eastAsia="仿宋" w:hAnsi="Times New Roman" w:cs="Times New Roman" w:hint="eastAsia"/>
          <w:kern w:val="0"/>
          <w:sz w:val="28"/>
          <w:szCs w:val="28"/>
        </w:rPr>
        <w:t>订</w:t>
      </w:r>
      <w:r w:rsidR="0042553D">
        <w:rPr>
          <w:rFonts w:ascii="Times New Roman" w:eastAsia="仿宋" w:hAnsi="Times New Roman" w:cs="Times New Roman" w:hint="eastAsia"/>
          <w:kern w:val="0"/>
          <w:sz w:val="28"/>
          <w:szCs w:val="28"/>
        </w:rPr>
        <w:t>2</w:t>
      </w:r>
      <w:r w:rsidR="0042553D">
        <w:rPr>
          <w:rFonts w:ascii="Times New Roman" w:eastAsia="仿宋" w:hAnsi="Times New Roman" w:cs="Times New Roman"/>
          <w:kern w:val="0"/>
          <w:sz w:val="28"/>
          <w:szCs w:val="28"/>
        </w:rPr>
        <w:t>022</w:t>
      </w:r>
      <w:r w:rsidR="0042553D">
        <w:rPr>
          <w:rFonts w:ascii="Times New Roman" w:eastAsia="仿宋" w:hAnsi="Times New Roman" w:cs="Times New Roman" w:hint="eastAsia"/>
          <w:kern w:val="0"/>
          <w:sz w:val="28"/>
          <w:szCs w:val="28"/>
        </w:rPr>
        <w:t>版</w:t>
      </w: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博士研究生培养方案的指导意见》（附件</w:t>
      </w: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1</w:t>
      </w: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）制订</w:t>
      </w:r>
      <w:r w:rsidR="00B91EF5">
        <w:rPr>
          <w:rFonts w:ascii="Times New Roman" w:eastAsia="仿宋" w:hAnsi="Times New Roman" w:cs="Times New Roman" w:hint="eastAsia"/>
          <w:kern w:val="0"/>
          <w:sz w:val="28"/>
          <w:szCs w:val="28"/>
        </w:rPr>
        <w:t>，</w:t>
      </w:r>
      <w:r w:rsidR="00B91EF5">
        <w:rPr>
          <w:rFonts w:ascii="Times New Roman" w:eastAsia="仿宋" w:hAnsi="Times New Roman" w:cs="Times New Roman"/>
          <w:kern w:val="0"/>
          <w:sz w:val="28"/>
          <w:szCs w:val="28"/>
        </w:rPr>
        <w:t>格式</w:t>
      </w:r>
      <w:r w:rsidR="00B91EF5">
        <w:rPr>
          <w:rFonts w:ascii="Times New Roman" w:eastAsia="仿宋" w:hAnsi="Times New Roman" w:cs="Times New Roman" w:hint="eastAsia"/>
          <w:kern w:val="0"/>
          <w:sz w:val="28"/>
          <w:szCs w:val="28"/>
        </w:rPr>
        <w:t>参考《</w:t>
      </w:r>
      <w:r w:rsidR="00B91EF5" w:rsidRPr="00B91EF5">
        <w:rPr>
          <w:rFonts w:ascii="Times New Roman" w:eastAsia="仿宋" w:hAnsi="Times New Roman" w:cs="Times New Roman" w:hint="eastAsia"/>
          <w:kern w:val="0"/>
          <w:sz w:val="28"/>
          <w:szCs w:val="28"/>
        </w:rPr>
        <w:t>南京林业大学</w:t>
      </w:r>
      <w:r w:rsidR="00B91EF5">
        <w:rPr>
          <w:rFonts w:ascii="Times New Roman" w:eastAsia="仿宋" w:hAnsi="Times New Roman" w:cs="Times New Roman" w:hint="eastAsia"/>
          <w:kern w:val="0"/>
          <w:sz w:val="28"/>
          <w:szCs w:val="28"/>
        </w:rPr>
        <w:t>___</w:t>
      </w:r>
      <w:r w:rsidR="00B91EF5" w:rsidRPr="00B91EF5">
        <w:rPr>
          <w:rFonts w:ascii="Times New Roman" w:eastAsia="仿宋" w:hAnsi="Times New Roman" w:cs="Times New Roman"/>
          <w:kern w:val="0"/>
          <w:sz w:val="28"/>
          <w:szCs w:val="28"/>
        </w:rPr>
        <w:t>学科博士学位</w:t>
      </w:r>
      <w:r w:rsidR="00B91EF5" w:rsidRPr="00B91EF5">
        <w:rPr>
          <w:rFonts w:ascii="Times New Roman" w:eastAsia="仿宋" w:hAnsi="Times New Roman" w:cs="Times New Roman" w:hint="eastAsia"/>
          <w:kern w:val="0"/>
          <w:sz w:val="28"/>
          <w:szCs w:val="28"/>
        </w:rPr>
        <w:t>研究生培养方案</w:t>
      </w:r>
      <w:r w:rsidR="00B91EF5">
        <w:rPr>
          <w:rFonts w:ascii="Times New Roman" w:eastAsia="仿宋" w:hAnsi="Times New Roman" w:cs="Times New Roman" w:hint="eastAsia"/>
          <w:kern w:val="0"/>
          <w:sz w:val="28"/>
          <w:szCs w:val="28"/>
        </w:rPr>
        <w:t>》模板</w:t>
      </w:r>
      <w:r w:rsidR="00B91EF5">
        <w:rPr>
          <w:rFonts w:ascii="Times New Roman" w:eastAsia="仿宋" w:hAnsi="Times New Roman" w:cs="Times New Roman"/>
          <w:kern w:val="0"/>
          <w:sz w:val="28"/>
          <w:szCs w:val="28"/>
        </w:rPr>
        <w:t>文件（</w:t>
      </w:r>
      <w:r w:rsidR="00B91EF5">
        <w:rPr>
          <w:rFonts w:ascii="Times New Roman" w:eastAsia="仿宋" w:hAnsi="Times New Roman" w:cs="Times New Roman" w:hint="eastAsia"/>
          <w:kern w:val="0"/>
          <w:sz w:val="28"/>
          <w:szCs w:val="28"/>
        </w:rPr>
        <w:t>附件</w:t>
      </w:r>
      <w:r w:rsidR="00B91EF5">
        <w:rPr>
          <w:rFonts w:ascii="Times New Roman" w:eastAsia="仿宋" w:hAnsi="Times New Roman" w:cs="Times New Roman" w:hint="eastAsia"/>
          <w:kern w:val="0"/>
          <w:sz w:val="28"/>
          <w:szCs w:val="28"/>
        </w:rPr>
        <w:t>2</w:t>
      </w:r>
      <w:r w:rsidR="00B91EF5">
        <w:rPr>
          <w:rFonts w:ascii="Times New Roman" w:eastAsia="仿宋" w:hAnsi="Times New Roman" w:cs="Times New Roman"/>
          <w:kern w:val="0"/>
          <w:sz w:val="28"/>
          <w:szCs w:val="28"/>
        </w:rPr>
        <w:t>）</w:t>
      </w: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。</w:t>
      </w:r>
    </w:p>
    <w:p w:rsidR="00467956" w:rsidRPr="00BC54E2" w:rsidRDefault="00FD1863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自</w:t>
      </w: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2019</w:t>
      </w: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年起，我校博士研究生培养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学制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改为四年</w:t>
      </w:r>
      <w:r w:rsidRPr="00BC54E2">
        <w:rPr>
          <w:rFonts w:ascii="Times New Roman" w:eastAsia="仿宋" w:hAnsi="Times New Roman" w:cs="Times New Roman" w:hint="eastAsia"/>
          <w:kern w:val="0"/>
          <w:sz w:val="28"/>
          <w:szCs w:val="28"/>
        </w:rPr>
        <w:t>；</w:t>
      </w:r>
      <w:r w:rsidRPr="00BC54E2">
        <w:rPr>
          <w:rFonts w:ascii="Times New Roman" w:eastAsia="仿宋" w:hAnsi="Times New Roman" w:cs="Times New Roman" w:hint="eastAsia"/>
          <w:kern w:val="0"/>
          <w:sz w:val="28"/>
          <w:szCs w:val="28"/>
        </w:rPr>
        <w:t>2020</w:t>
      </w:r>
      <w:r w:rsidRPr="00BC54E2">
        <w:rPr>
          <w:rFonts w:ascii="Times New Roman" w:eastAsia="仿宋" w:hAnsi="Times New Roman" w:cs="Times New Roman" w:hint="eastAsia"/>
          <w:kern w:val="0"/>
          <w:sz w:val="28"/>
          <w:szCs w:val="28"/>
        </w:rPr>
        <w:t>年起</w:t>
      </w: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部分专业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开始</w:t>
      </w: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招收直博研究生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，学制为五年</w:t>
      </w:r>
      <w:r w:rsidRPr="00BC54E2">
        <w:rPr>
          <w:rFonts w:ascii="Times New Roman" w:eastAsia="仿宋" w:hAnsi="Times New Roman" w:cs="Times New Roman" w:hint="eastAsia"/>
          <w:kern w:val="0"/>
          <w:sz w:val="28"/>
          <w:szCs w:val="28"/>
        </w:rPr>
        <w:t>。</w:t>
      </w:r>
      <w:r w:rsidR="00467956">
        <w:rPr>
          <w:rFonts w:ascii="Times New Roman" w:eastAsia="仿宋" w:hAnsi="Times New Roman" w:cs="Times New Roman" w:hint="eastAsia"/>
          <w:kern w:val="0"/>
          <w:sz w:val="28"/>
          <w:szCs w:val="28"/>
        </w:rPr>
        <w:t>各学科专业均需</w:t>
      </w:r>
      <w:r w:rsidR="00047DCB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制订</w:t>
      </w:r>
      <w:r w:rsidR="00467956">
        <w:rPr>
          <w:rFonts w:ascii="Times New Roman" w:eastAsia="仿宋" w:hAnsi="Times New Roman" w:cs="Times New Roman" w:hint="eastAsia"/>
          <w:kern w:val="0"/>
          <w:sz w:val="28"/>
          <w:szCs w:val="28"/>
        </w:rPr>
        <w:t>四年制博士研究生培养方案和五年制直博研究生培养方案，即</w:t>
      </w:r>
      <w:r w:rsidR="00047DCB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制订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两</w:t>
      </w:r>
      <w:r w:rsidR="00467956">
        <w:rPr>
          <w:rFonts w:ascii="Times New Roman" w:eastAsia="仿宋" w:hAnsi="Times New Roman" w:cs="Times New Roman" w:hint="eastAsia"/>
          <w:kern w:val="0"/>
          <w:sz w:val="28"/>
          <w:szCs w:val="28"/>
        </w:rPr>
        <w:t>套培养方案。</w:t>
      </w:r>
    </w:p>
    <w:p w:rsidR="0099772A" w:rsidRPr="00BC54E2" w:rsidRDefault="00070EEE" w:rsidP="0042553D">
      <w:pPr>
        <w:widowControl/>
        <w:spacing w:line="360" w:lineRule="auto"/>
        <w:jc w:val="left"/>
        <w:rPr>
          <w:rFonts w:ascii="Times New Roman" w:eastAsia="楷体" w:hAnsi="Times New Roman" w:cs="Times New Roman"/>
          <w:b/>
          <w:kern w:val="0"/>
          <w:sz w:val="28"/>
          <w:szCs w:val="28"/>
        </w:rPr>
      </w:pPr>
      <w:r w:rsidRPr="00BC54E2">
        <w:rPr>
          <w:rFonts w:ascii="Times New Roman" w:eastAsia="楷体" w:hAnsi="Times New Roman" w:cs="Times New Roman"/>
          <w:b/>
          <w:kern w:val="0"/>
          <w:sz w:val="28"/>
          <w:szCs w:val="28"/>
        </w:rPr>
        <w:t>二、制订组织机构</w:t>
      </w:r>
    </w:p>
    <w:p w:rsidR="0042553D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1.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各学院成立培养方案</w:t>
      </w:r>
      <w:r w:rsidR="00047DCB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制订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工作领导小组，全面负责培养方案的</w:t>
      </w:r>
      <w:r w:rsidR="00047DCB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制订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工作。领导小组由院长牵头，成员包括学院党总支书记、主管研究生工作副院长、学科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带头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人等。</w:t>
      </w:r>
    </w:p>
    <w:p w:rsidR="0099772A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lastRenderedPageBreak/>
        <w:t>2.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各学科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/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领域（类别）成立培养方案</w:t>
      </w:r>
      <w:r w:rsidR="00047DCB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制订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工作小组，具体负责培养方案的</w:t>
      </w:r>
      <w:r w:rsidR="00047DCB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制订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工作。工作小组由各学位点负责人牵头，成员包括研究生指导教师、任课教师以及行业专家等。</w:t>
      </w:r>
    </w:p>
    <w:p w:rsidR="0099772A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3.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各学院成立培养方案论证专家组，负责对培养方案进行论证、修改。专家组构成应统筹考虑各学科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/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领域（类别）或培养方向，成员包括校外研究生指导教师、任课教师、教育管理人员和行（企）业专家等。</w:t>
      </w:r>
    </w:p>
    <w:p w:rsidR="0099772A" w:rsidRPr="00FD1863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FD1863">
        <w:rPr>
          <w:rFonts w:ascii="Times New Roman" w:eastAsia="仿宋" w:hAnsi="Times New Roman" w:cs="Times New Roman"/>
          <w:kern w:val="0"/>
          <w:sz w:val="28"/>
          <w:szCs w:val="28"/>
        </w:rPr>
        <w:t>4.</w:t>
      </w:r>
      <w:r w:rsidRPr="00FD1863">
        <w:rPr>
          <w:rFonts w:ascii="Times New Roman" w:eastAsia="仿宋" w:hAnsi="Times New Roman" w:cs="Times New Roman"/>
          <w:kern w:val="0"/>
          <w:sz w:val="28"/>
          <w:szCs w:val="28"/>
        </w:rPr>
        <w:t>各</w:t>
      </w:r>
      <w:r w:rsidRPr="00FD1863">
        <w:rPr>
          <w:rFonts w:ascii="Times New Roman" w:eastAsia="仿宋" w:hAnsi="Times New Roman" w:cs="Times New Roman" w:hint="eastAsia"/>
          <w:kern w:val="0"/>
          <w:sz w:val="28"/>
          <w:szCs w:val="28"/>
        </w:rPr>
        <w:t>涉及</w:t>
      </w:r>
      <w:r w:rsidRPr="00FD1863">
        <w:rPr>
          <w:rFonts w:ascii="Times New Roman" w:eastAsia="仿宋" w:hAnsi="Times New Roman" w:cs="Times New Roman"/>
          <w:kern w:val="0"/>
          <w:sz w:val="28"/>
          <w:szCs w:val="28"/>
        </w:rPr>
        <w:t>学院于</w:t>
      </w:r>
      <w:r w:rsidRPr="00FD1863">
        <w:rPr>
          <w:rFonts w:ascii="Times New Roman" w:eastAsia="仿宋" w:hAnsi="Times New Roman" w:cs="Times New Roman"/>
          <w:b/>
          <w:kern w:val="0"/>
          <w:sz w:val="28"/>
          <w:szCs w:val="28"/>
        </w:rPr>
        <w:t>4</w:t>
      </w:r>
      <w:r w:rsidRPr="00FD1863">
        <w:rPr>
          <w:rFonts w:ascii="Times New Roman" w:eastAsia="仿宋" w:hAnsi="Times New Roman" w:cs="Times New Roman"/>
          <w:b/>
          <w:kern w:val="0"/>
          <w:sz w:val="28"/>
          <w:szCs w:val="28"/>
        </w:rPr>
        <w:t>月</w:t>
      </w:r>
      <w:r w:rsidR="00BA4D77" w:rsidRPr="00FD1863">
        <w:rPr>
          <w:rFonts w:ascii="Times New Roman" w:eastAsia="仿宋" w:hAnsi="Times New Roman" w:cs="Times New Roman"/>
          <w:b/>
          <w:kern w:val="0"/>
          <w:sz w:val="28"/>
          <w:szCs w:val="28"/>
        </w:rPr>
        <w:t>8</w:t>
      </w:r>
      <w:r w:rsidRPr="00FD1863">
        <w:rPr>
          <w:rFonts w:ascii="Times New Roman" w:eastAsia="仿宋" w:hAnsi="Times New Roman" w:cs="Times New Roman"/>
          <w:b/>
          <w:kern w:val="0"/>
          <w:sz w:val="28"/>
          <w:szCs w:val="28"/>
        </w:rPr>
        <w:t>日前</w:t>
      </w:r>
      <w:r w:rsidRPr="00FD1863">
        <w:rPr>
          <w:rFonts w:ascii="Times New Roman" w:eastAsia="仿宋" w:hAnsi="Times New Roman" w:cs="Times New Roman"/>
          <w:kern w:val="0"/>
          <w:sz w:val="28"/>
          <w:szCs w:val="28"/>
        </w:rPr>
        <w:t>将工作领导小组和工作小组名单报研究生院备案。专家组论证会召开前</w:t>
      </w:r>
      <w:r w:rsidRPr="00FD1863">
        <w:rPr>
          <w:rFonts w:ascii="Times New Roman" w:eastAsia="仿宋" w:hAnsi="Times New Roman" w:cs="Times New Roman"/>
          <w:kern w:val="0"/>
          <w:sz w:val="28"/>
          <w:szCs w:val="28"/>
        </w:rPr>
        <w:t>3</w:t>
      </w:r>
      <w:r w:rsidRPr="00FD1863">
        <w:rPr>
          <w:rFonts w:ascii="Times New Roman" w:eastAsia="仿宋" w:hAnsi="Times New Roman" w:cs="Times New Roman"/>
          <w:kern w:val="0"/>
          <w:sz w:val="28"/>
          <w:szCs w:val="28"/>
        </w:rPr>
        <w:t>个工作日将论</w:t>
      </w:r>
      <w:bookmarkStart w:id="0" w:name="_GoBack"/>
      <w:bookmarkEnd w:id="0"/>
      <w:r w:rsidRPr="00FD1863">
        <w:rPr>
          <w:rFonts w:ascii="Times New Roman" w:eastAsia="仿宋" w:hAnsi="Times New Roman" w:cs="Times New Roman"/>
          <w:kern w:val="0"/>
          <w:sz w:val="28"/>
          <w:szCs w:val="28"/>
        </w:rPr>
        <w:t>证专家组名单报研究生院备案。</w:t>
      </w:r>
    </w:p>
    <w:p w:rsidR="0099772A" w:rsidRPr="00FD1863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FD1863">
        <w:rPr>
          <w:rFonts w:ascii="Times New Roman" w:eastAsia="仿宋" w:hAnsi="Times New Roman" w:cs="Times New Roman"/>
          <w:kern w:val="0"/>
          <w:sz w:val="28"/>
          <w:szCs w:val="28"/>
        </w:rPr>
        <w:t>5.</w:t>
      </w:r>
      <w:r w:rsidRPr="00FD1863">
        <w:rPr>
          <w:rFonts w:ascii="Times New Roman" w:eastAsia="仿宋" w:hAnsi="Times New Roman" w:cs="Times New Roman"/>
          <w:kern w:val="0"/>
          <w:sz w:val="28"/>
          <w:szCs w:val="28"/>
        </w:rPr>
        <w:t>各学院于</w:t>
      </w:r>
      <w:r w:rsidR="00BA4D77" w:rsidRPr="00FD1863">
        <w:rPr>
          <w:rFonts w:ascii="Times New Roman" w:eastAsia="仿宋" w:hAnsi="Times New Roman" w:cs="Times New Roman"/>
          <w:b/>
          <w:kern w:val="0"/>
          <w:sz w:val="28"/>
          <w:szCs w:val="28"/>
        </w:rPr>
        <w:t>6</w:t>
      </w:r>
      <w:r w:rsidRPr="00FD1863">
        <w:rPr>
          <w:rFonts w:ascii="Times New Roman" w:eastAsia="仿宋" w:hAnsi="Times New Roman" w:cs="Times New Roman"/>
          <w:b/>
          <w:kern w:val="0"/>
          <w:sz w:val="28"/>
          <w:szCs w:val="28"/>
        </w:rPr>
        <w:t>月</w:t>
      </w:r>
      <w:r w:rsidR="00BA4D77" w:rsidRPr="00FD1863">
        <w:rPr>
          <w:rFonts w:ascii="Times New Roman" w:eastAsia="仿宋" w:hAnsi="Times New Roman" w:cs="Times New Roman"/>
          <w:b/>
          <w:kern w:val="0"/>
          <w:sz w:val="28"/>
          <w:szCs w:val="28"/>
        </w:rPr>
        <w:t>24</w:t>
      </w:r>
      <w:r w:rsidRPr="00FD1863">
        <w:rPr>
          <w:rFonts w:ascii="Times New Roman" w:eastAsia="仿宋" w:hAnsi="Times New Roman" w:cs="Times New Roman"/>
          <w:b/>
          <w:kern w:val="0"/>
          <w:sz w:val="28"/>
          <w:szCs w:val="28"/>
        </w:rPr>
        <w:t>日</w:t>
      </w:r>
      <w:r w:rsidRPr="00FD1863">
        <w:rPr>
          <w:rFonts w:ascii="Times New Roman" w:eastAsia="仿宋" w:hAnsi="Times New Roman" w:cs="Times New Roman"/>
          <w:kern w:val="0"/>
          <w:sz w:val="28"/>
          <w:szCs w:val="28"/>
        </w:rPr>
        <w:t>前完成培养方案修订工作。</w:t>
      </w:r>
    </w:p>
    <w:p w:rsidR="0099772A" w:rsidRDefault="00070EEE" w:rsidP="0042553D">
      <w:pPr>
        <w:widowControl/>
        <w:spacing w:line="360" w:lineRule="auto"/>
        <w:jc w:val="left"/>
        <w:rPr>
          <w:rFonts w:ascii="Times New Roman" w:eastAsia="楷体" w:hAnsi="Times New Roman" w:cs="Times New Roman"/>
          <w:b/>
          <w:color w:val="000000" w:themeColor="text1"/>
          <w:kern w:val="0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kern w:val="0"/>
          <w:sz w:val="28"/>
          <w:szCs w:val="28"/>
        </w:rPr>
        <w:t>三、制订要求</w:t>
      </w:r>
    </w:p>
    <w:p w:rsidR="0099772A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各学院应依据《南京林业大学关于</w:t>
      </w:r>
      <w:r w:rsidR="00047DCB">
        <w:rPr>
          <w:rFonts w:ascii="Times New Roman" w:eastAsia="仿宋" w:hAnsi="Times New Roman" w:cs="Times New Roman"/>
          <w:kern w:val="0"/>
          <w:sz w:val="28"/>
          <w:szCs w:val="28"/>
        </w:rPr>
        <w:t>制订</w:t>
      </w: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博士研究生培养方案的指导意见》（附件</w:t>
      </w: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1</w:t>
      </w: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）要求，按照培</w:t>
      </w:r>
      <w:r w:rsidRPr="00070EEE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养方案</w:t>
      </w:r>
      <w:r w:rsidR="00047DCB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制订</w:t>
      </w:r>
      <w:r w:rsidRPr="00070EEE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格式（附件</w:t>
      </w:r>
      <w:r w:rsidRPr="00070EEE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2</w:t>
      </w:r>
      <w:r w:rsidRPr="00070EEE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）做好培养方案</w:t>
      </w:r>
      <w:r w:rsidR="00047DCB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制订</w:t>
      </w:r>
      <w:r w:rsidRPr="00070EEE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工作，并按照培养方案要求编制课程教学大纲（附件</w:t>
      </w:r>
      <w:r w:rsidRPr="00070EEE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3</w:t>
      </w:r>
      <w:r w:rsidRPr="00070EEE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）。</w:t>
      </w:r>
    </w:p>
    <w:p w:rsidR="0099772A" w:rsidRDefault="00070EEE" w:rsidP="0042553D">
      <w:pPr>
        <w:widowControl/>
        <w:spacing w:line="360" w:lineRule="auto"/>
        <w:jc w:val="left"/>
        <w:rPr>
          <w:rFonts w:ascii="Times New Roman" w:eastAsia="楷体" w:hAnsi="Times New Roman" w:cs="Times New Roman"/>
          <w:b/>
          <w:color w:val="000000" w:themeColor="text1"/>
          <w:kern w:val="0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kern w:val="0"/>
          <w:sz w:val="28"/>
          <w:szCs w:val="28"/>
        </w:rPr>
        <w:t>四、制订程序及时间安排</w:t>
      </w:r>
    </w:p>
    <w:p w:rsidR="0099772A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1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．调研起草（</w:t>
      </w:r>
      <w:r w:rsidR="00BA4D77">
        <w:rPr>
          <w:rFonts w:ascii="Times New Roman" w:eastAsia="仿宋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4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月</w:t>
      </w:r>
      <w:r w:rsidR="00BA4D77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1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日</w:t>
      </w:r>
      <w:r w:rsidR="00BC54E2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-</w:t>
      </w:r>
      <w:r w:rsidR="00BA4D77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5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月</w:t>
      </w:r>
      <w:r w:rsidR="00BA4D77">
        <w:rPr>
          <w:rFonts w:ascii="Times New Roman" w:eastAsia="仿宋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8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日）</w:t>
      </w:r>
    </w:p>
    <w:p w:rsidR="0099772A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各学院组织各学科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/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领域（类别）开展培养方案修订调研及起草工作。</w:t>
      </w:r>
    </w:p>
    <w:p w:rsidR="0099772A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2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．专家论证及修改（</w:t>
      </w:r>
      <w:r w:rsidR="00BA4D77">
        <w:rPr>
          <w:rFonts w:ascii="Times New Roman" w:eastAsia="仿宋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5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月</w:t>
      </w:r>
      <w:r w:rsidR="00BA4D77">
        <w:rPr>
          <w:rFonts w:ascii="Times New Roman" w:eastAsia="仿宋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9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日</w:t>
      </w:r>
      <w:r w:rsidR="00BC54E2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-</w:t>
      </w:r>
      <w:r w:rsidR="00BA4D77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5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月</w:t>
      </w:r>
      <w:r w:rsidR="00BA4D77">
        <w:rPr>
          <w:rFonts w:ascii="Times New Roman" w:eastAsia="仿宋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2</w:t>
      </w:r>
      <w:r w:rsidR="00BA4D77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7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日）</w:t>
      </w:r>
    </w:p>
    <w:p w:rsidR="0099772A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lastRenderedPageBreak/>
        <w:t>各学院组织校内外专家对培养方案进行论证、修改</w:t>
      </w:r>
      <w:r w:rsidR="00467956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，论证专家组名单及论证意见报研究生院备案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。</w:t>
      </w:r>
    </w:p>
    <w:p w:rsidR="0099772A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3.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学位评定分委员会审议（</w:t>
      </w:r>
      <w:r w:rsidR="00BA4D77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5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月</w:t>
      </w:r>
      <w:r w:rsidR="00BA4D77">
        <w:rPr>
          <w:rFonts w:ascii="Times New Roman" w:eastAsia="仿宋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3</w:t>
      </w:r>
      <w:r w:rsidR="00BA4D77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0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日</w:t>
      </w:r>
      <w:r w:rsidR="00BC54E2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-</w:t>
      </w:r>
      <w:r w:rsidR="00BA4D77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6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月</w:t>
      </w:r>
      <w:r w:rsidR="00BA4D77">
        <w:rPr>
          <w:rFonts w:ascii="Times New Roman" w:eastAsia="仿宋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1</w:t>
      </w:r>
      <w:r w:rsidR="00BA4D77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0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日）</w:t>
      </w:r>
    </w:p>
    <w:p w:rsidR="0099772A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各学院学位评定分委员会对培养方案进行审议</w:t>
      </w:r>
      <w:r w:rsidR="00467956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，会议纪要报研究生院备案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。</w:t>
      </w:r>
    </w:p>
    <w:p w:rsidR="0099772A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4.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格式审查及专家再次论证（</w:t>
      </w:r>
      <w:r w:rsidR="00BA4D77">
        <w:rPr>
          <w:rFonts w:ascii="Times New Roman" w:eastAsia="仿宋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6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月</w:t>
      </w:r>
      <w:r w:rsidR="00BA4D77">
        <w:rPr>
          <w:rFonts w:ascii="Times New Roman" w:eastAsia="仿宋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1</w:t>
      </w:r>
      <w:r w:rsidR="00BA4D77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3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日</w:t>
      </w:r>
      <w:r w:rsidR="00BC54E2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-</w:t>
      </w:r>
      <w:r w:rsidR="00BA4D77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6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月</w:t>
      </w:r>
      <w:r w:rsidR="00BA4D77">
        <w:rPr>
          <w:rFonts w:ascii="Times New Roman" w:eastAsia="仿宋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2</w:t>
      </w:r>
      <w:r w:rsidR="00BA4D77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4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日）</w:t>
      </w:r>
    </w:p>
    <w:p w:rsidR="0099772A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研究生院对培养方案进行格式审查，并聘请校外专家对培养方案进行论证。</w:t>
      </w:r>
    </w:p>
    <w:p w:rsidR="0099772A" w:rsidRPr="003B2821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3B2821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5.</w:t>
      </w:r>
      <w:r w:rsidRPr="003B2821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校学位委员会审定（</w:t>
      </w:r>
      <w:r w:rsidR="00BA4D77" w:rsidRPr="003B2821">
        <w:rPr>
          <w:rFonts w:ascii="Times New Roman" w:eastAsia="仿宋" w:hAnsi="Times New Roman" w:cs="Times New Roman" w:hint="eastAsia"/>
          <w:b/>
          <w:bCs/>
          <w:kern w:val="0"/>
          <w:sz w:val="28"/>
          <w:szCs w:val="28"/>
        </w:rPr>
        <w:t>6</w:t>
      </w:r>
      <w:r w:rsidRPr="003B2821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月</w:t>
      </w:r>
      <w:r w:rsidR="00BA4D77" w:rsidRPr="003B2821">
        <w:rPr>
          <w:rFonts w:ascii="Times New Roman" w:eastAsia="仿宋" w:hAnsi="Times New Roman" w:cs="Times New Roman" w:hint="eastAsia"/>
          <w:b/>
          <w:bCs/>
          <w:kern w:val="0"/>
          <w:sz w:val="28"/>
          <w:szCs w:val="28"/>
        </w:rPr>
        <w:t>2</w:t>
      </w:r>
      <w:r w:rsidR="00BA4D77" w:rsidRPr="003B2821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7</w:t>
      </w:r>
      <w:r w:rsidRPr="003B2821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日</w:t>
      </w:r>
      <w:r w:rsidR="00BC54E2" w:rsidRPr="003B2821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-</w:t>
      </w:r>
      <w:r w:rsidR="00BA4D77" w:rsidRPr="003B2821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6</w:t>
      </w:r>
      <w:r w:rsidRPr="003B2821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月</w:t>
      </w:r>
      <w:r w:rsidR="00BA4D77" w:rsidRPr="003B2821">
        <w:rPr>
          <w:rFonts w:ascii="Times New Roman" w:eastAsia="仿宋" w:hAnsi="Times New Roman" w:cs="Times New Roman" w:hint="eastAsia"/>
          <w:b/>
          <w:bCs/>
          <w:kern w:val="0"/>
          <w:sz w:val="28"/>
          <w:szCs w:val="28"/>
        </w:rPr>
        <w:t>3</w:t>
      </w:r>
      <w:r w:rsidR="00BA4D77" w:rsidRPr="003B2821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0</w:t>
      </w:r>
      <w:r w:rsidRPr="003B2821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日）</w:t>
      </w:r>
    </w:p>
    <w:p w:rsidR="0099772A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校学位委员会对培养方案进行审定。</w:t>
      </w:r>
    </w:p>
    <w:p w:rsidR="0099772A" w:rsidRDefault="00070EEE" w:rsidP="0042553D">
      <w:pPr>
        <w:widowControl/>
        <w:spacing w:line="360" w:lineRule="auto"/>
        <w:jc w:val="left"/>
        <w:rPr>
          <w:rFonts w:ascii="Times New Roman" w:eastAsia="楷体" w:hAnsi="Times New Roman" w:cs="Times New Roman"/>
          <w:b/>
          <w:color w:val="000000" w:themeColor="text1"/>
          <w:kern w:val="0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kern w:val="0"/>
          <w:sz w:val="28"/>
          <w:szCs w:val="28"/>
        </w:rPr>
        <w:t>五、其它事项</w:t>
      </w:r>
    </w:p>
    <w:p w:rsidR="0099772A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本次培养方案的</w:t>
      </w:r>
      <w:r w:rsidR="00047DCB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制订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工作，时间紧，任务重，请各学院高度重视，统一协调，认真组织，落实好各项工作，按时提交各类材料。</w:t>
      </w:r>
    </w:p>
    <w:p w:rsidR="0099772A" w:rsidRDefault="0099772A" w:rsidP="0042553D">
      <w:pPr>
        <w:widowControl/>
        <w:spacing w:line="360" w:lineRule="auto"/>
        <w:ind w:firstLine="420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</w:p>
    <w:p w:rsidR="0099772A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联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系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人：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应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老师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 xml:space="preserve">       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联系电话：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025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-85427167</w:t>
      </w:r>
    </w:p>
    <w:p w:rsidR="0099772A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电子邮箱：</w:t>
      </w:r>
      <w:r w:rsidR="00B91EF5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2813752603@qq.com</w:t>
      </w:r>
    </w:p>
    <w:p w:rsidR="0099772A" w:rsidRDefault="00070EEE" w:rsidP="0042553D">
      <w:pPr>
        <w:widowControl/>
        <w:spacing w:line="360" w:lineRule="auto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 xml:space="preserve">                                                </w:t>
      </w:r>
    </w:p>
    <w:p w:rsidR="0099772A" w:rsidRDefault="00070EEE" w:rsidP="0042553D">
      <w:pPr>
        <w:widowControl/>
        <w:spacing w:line="360" w:lineRule="auto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 xml:space="preserve">                                                                        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研究生院</w:t>
      </w:r>
    </w:p>
    <w:p w:rsidR="0099772A" w:rsidRDefault="00070EEE" w:rsidP="0042553D">
      <w:pPr>
        <w:widowControl/>
        <w:spacing w:line="360" w:lineRule="auto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                                                            2022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年</w:t>
      </w:r>
      <w:r w:rsidR="00BC54E2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3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月</w:t>
      </w:r>
      <w:r w:rsidR="00BC54E2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31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日</w:t>
      </w:r>
    </w:p>
    <w:p w:rsidR="0099772A" w:rsidRDefault="00B91EF5" w:rsidP="0042553D">
      <w:pPr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附件</w:t>
      </w:r>
    </w:p>
    <w:p w:rsidR="0042553D" w:rsidRDefault="00B91EF5" w:rsidP="0042553D">
      <w:pPr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1.</w:t>
      </w:r>
      <w:r w:rsidRPr="00B91EF5"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《</w:t>
      </w:r>
      <w:r w:rsidR="0042553D" w:rsidRPr="0042553D">
        <w:rPr>
          <w:rFonts w:ascii="Times New Roman" w:eastAsia="仿宋" w:hAnsi="Times New Roman" w:cs="Times New Roman" w:hint="eastAsia"/>
          <w:kern w:val="0"/>
          <w:sz w:val="28"/>
          <w:szCs w:val="28"/>
        </w:rPr>
        <w:t>南京林业大学关于制订</w:t>
      </w:r>
      <w:r w:rsidR="0042553D" w:rsidRPr="0042553D">
        <w:rPr>
          <w:rFonts w:ascii="Times New Roman" w:eastAsia="仿宋" w:hAnsi="Times New Roman" w:cs="Times New Roman"/>
          <w:kern w:val="0"/>
          <w:sz w:val="28"/>
          <w:szCs w:val="28"/>
        </w:rPr>
        <w:t>2022</w:t>
      </w:r>
      <w:r w:rsidR="0042553D" w:rsidRPr="0042553D">
        <w:rPr>
          <w:rFonts w:ascii="Times New Roman" w:eastAsia="仿宋" w:hAnsi="Times New Roman" w:cs="Times New Roman"/>
          <w:kern w:val="0"/>
          <w:sz w:val="28"/>
          <w:szCs w:val="28"/>
        </w:rPr>
        <w:t>版博士研究生培养方案的指导意见</w:t>
      </w: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》</w:t>
      </w:r>
    </w:p>
    <w:p w:rsidR="00467956" w:rsidRDefault="00B91EF5" w:rsidP="0042553D">
      <w:pPr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《</w:t>
      </w:r>
      <w:r w:rsidRPr="00B91EF5">
        <w:rPr>
          <w:rFonts w:ascii="Times New Roman" w:eastAsia="仿宋" w:hAnsi="Times New Roman" w:cs="Times New Roman" w:hint="eastAsia"/>
          <w:kern w:val="0"/>
          <w:sz w:val="28"/>
          <w:szCs w:val="28"/>
        </w:rPr>
        <w:t>南京林业大学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___</w:t>
      </w:r>
      <w:r w:rsidRPr="00B91EF5">
        <w:rPr>
          <w:rFonts w:ascii="Times New Roman" w:eastAsia="仿宋" w:hAnsi="Times New Roman" w:cs="Times New Roman"/>
          <w:kern w:val="0"/>
          <w:sz w:val="28"/>
          <w:szCs w:val="28"/>
        </w:rPr>
        <w:t>学科博士学位</w:t>
      </w:r>
      <w:r w:rsidRPr="00B91EF5">
        <w:rPr>
          <w:rFonts w:ascii="Times New Roman" w:eastAsia="仿宋" w:hAnsi="Times New Roman" w:cs="Times New Roman" w:hint="eastAsia"/>
          <w:kern w:val="0"/>
          <w:sz w:val="28"/>
          <w:szCs w:val="28"/>
        </w:rPr>
        <w:t>研究生培养方案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》</w:t>
      </w:r>
    </w:p>
    <w:p w:rsidR="0099772A" w:rsidRDefault="00070EEE" w:rsidP="0042553D">
      <w:pPr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lastRenderedPageBreak/>
        <w:t>附表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：</w:t>
      </w:r>
    </w:p>
    <w:p w:rsidR="0099772A" w:rsidRPr="003B2821" w:rsidRDefault="00070EEE" w:rsidP="0042553D">
      <w:pPr>
        <w:jc w:val="center"/>
        <w:rPr>
          <w:rFonts w:ascii="楷体" w:eastAsia="楷体" w:hAnsi="楷体" w:cs="Times New Roman"/>
          <w:b/>
          <w:kern w:val="0"/>
          <w:sz w:val="36"/>
          <w:szCs w:val="28"/>
        </w:rPr>
      </w:pPr>
      <w:r w:rsidRPr="003B2821">
        <w:rPr>
          <w:rFonts w:ascii="楷体" w:eastAsia="楷体" w:hAnsi="楷体" w:cs="Times New Roman" w:hint="eastAsia"/>
          <w:b/>
          <w:kern w:val="0"/>
          <w:sz w:val="36"/>
          <w:szCs w:val="28"/>
        </w:rPr>
        <w:t>博士点</w:t>
      </w:r>
      <w:r w:rsidR="003B2821" w:rsidRPr="003B2821">
        <w:rPr>
          <w:rFonts w:ascii="楷体" w:eastAsia="楷体" w:hAnsi="楷体" w:cs="Times New Roman" w:hint="eastAsia"/>
          <w:b/>
          <w:kern w:val="0"/>
          <w:sz w:val="36"/>
          <w:szCs w:val="28"/>
        </w:rPr>
        <w:t>各</w:t>
      </w:r>
      <w:r w:rsidRPr="003B2821">
        <w:rPr>
          <w:rFonts w:ascii="楷体" w:eastAsia="楷体" w:hAnsi="楷体" w:cs="Times New Roman" w:hint="eastAsia"/>
          <w:b/>
          <w:kern w:val="0"/>
          <w:sz w:val="36"/>
          <w:szCs w:val="28"/>
        </w:rPr>
        <w:t>专业所在学院汇总表</w:t>
      </w:r>
    </w:p>
    <w:tbl>
      <w:tblPr>
        <w:tblW w:w="8760" w:type="dxa"/>
        <w:tblInd w:w="-5" w:type="dxa"/>
        <w:tblLook w:val="04A0" w:firstRow="1" w:lastRow="0" w:firstColumn="1" w:lastColumn="0" w:noHBand="0" w:noVBand="1"/>
      </w:tblPr>
      <w:tblGrid>
        <w:gridCol w:w="3144"/>
        <w:gridCol w:w="1946"/>
        <w:gridCol w:w="3670"/>
      </w:tblGrid>
      <w:tr w:rsidR="0099772A" w:rsidRPr="003B2821">
        <w:trPr>
          <w:trHeight w:val="558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3B2821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8"/>
                <w:szCs w:val="24"/>
              </w:rPr>
              <w:t>学院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3B2821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8"/>
                <w:szCs w:val="24"/>
              </w:rPr>
              <w:t>专业代码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3B2821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8"/>
                <w:szCs w:val="24"/>
              </w:rPr>
              <w:t>专业名称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090701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林木遗传育种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2A" w:rsidRPr="003B2821" w:rsidRDefault="0099772A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090702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森林培育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2A" w:rsidRPr="003B2821" w:rsidRDefault="0099772A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090703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森林保护学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2A" w:rsidRPr="003B2821" w:rsidRDefault="0099772A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090704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森林经理学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2A" w:rsidRPr="003B2821" w:rsidRDefault="0099772A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090706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园林植物与观赏园艺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2A" w:rsidRPr="003B2821" w:rsidRDefault="0099772A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090707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水土保持与荒漠化防治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化学工程学院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082903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林产化学加工工程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2A" w:rsidRPr="003B2821" w:rsidRDefault="0099772A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0829Z2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生物质能源科学与技术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机械电子工程学院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082900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机械工程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2A" w:rsidRPr="003B2821" w:rsidRDefault="0099772A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082900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林业工程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082902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木材科学与技术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120300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农林经济管理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土木工程学院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082901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森林工程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家居与工业设计学院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0829Z1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家具设计与工程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轻工与食品学院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082201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制浆造纸工程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2A" w:rsidRPr="003B2821" w:rsidRDefault="0099772A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082203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发酵工程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2A" w:rsidRPr="003B2821" w:rsidRDefault="0099772A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0822Z1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印刷与包装工程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生物与环境学院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植物学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2A" w:rsidRPr="003B2821" w:rsidRDefault="0099772A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动物学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2A" w:rsidRPr="003B2821" w:rsidRDefault="0099772A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071007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遗传学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2A" w:rsidRPr="003B2821" w:rsidRDefault="0099772A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071009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细胞生物学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2A" w:rsidRPr="003B2821" w:rsidRDefault="0099772A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071010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生物化学与分子生物学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2A" w:rsidRPr="003B2821" w:rsidRDefault="0099772A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071300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风景园林学院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083400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风景园林学（工学）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2A" w:rsidRPr="003B2821" w:rsidRDefault="0099772A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097300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风景园林学（农学）</w:t>
            </w:r>
          </w:p>
        </w:tc>
      </w:tr>
    </w:tbl>
    <w:p w:rsidR="0099772A" w:rsidRDefault="0099772A" w:rsidP="0042553D">
      <w:pPr>
        <w:jc w:val="center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</w:p>
    <w:sectPr w:rsidR="00997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C5F" w:rsidRDefault="00BA5C5F" w:rsidP="00903074">
      <w:r>
        <w:separator/>
      </w:r>
    </w:p>
  </w:endnote>
  <w:endnote w:type="continuationSeparator" w:id="0">
    <w:p w:rsidR="00BA5C5F" w:rsidRDefault="00BA5C5F" w:rsidP="0090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C5F" w:rsidRDefault="00BA5C5F" w:rsidP="00903074">
      <w:r>
        <w:separator/>
      </w:r>
    </w:p>
  </w:footnote>
  <w:footnote w:type="continuationSeparator" w:id="0">
    <w:p w:rsidR="00BA5C5F" w:rsidRDefault="00BA5C5F" w:rsidP="00903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C8"/>
    <w:rsid w:val="00047DCB"/>
    <w:rsid w:val="00070EEE"/>
    <w:rsid w:val="000B02CA"/>
    <w:rsid w:val="001117D7"/>
    <w:rsid w:val="001708FC"/>
    <w:rsid w:val="00170A18"/>
    <w:rsid w:val="00191027"/>
    <w:rsid w:val="002451FB"/>
    <w:rsid w:val="00267FCF"/>
    <w:rsid w:val="003B2821"/>
    <w:rsid w:val="0042553D"/>
    <w:rsid w:val="00451E5D"/>
    <w:rsid w:val="00467956"/>
    <w:rsid w:val="004A5B85"/>
    <w:rsid w:val="00602300"/>
    <w:rsid w:val="00624D33"/>
    <w:rsid w:val="006530E5"/>
    <w:rsid w:val="00673AAE"/>
    <w:rsid w:val="006831A3"/>
    <w:rsid w:val="006B0D27"/>
    <w:rsid w:val="007D4E4D"/>
    <w:rsid w:val="007F1437"/>
    <w:rsid w:val="00903074"/>
    <w:rsid w:val="00960F0D"/>
    <w:rsid w:val="00966339"/>
    <w:rsid w:val="0099772A"/>
    <w:rsid w:val="00A93012"/>
    <w:rsid w:val="00AC6EF9"/>
    <w:rsid w:val="00AE39C8"/>
    <w:rsid w:val="00AE59D0"/>
    <w:rsid w:val="00AF4C0E"/>
    <w:rsid w:val="00AF6651"/>
    <w:rsid w:val="00B62442"/>
    <w:rsid w:val="00B91EF5"/>
    <w:rsid w:val="00BA4D77"/>
    <w:rsid w:val="00BA5C5F"/>
    <w:rsid w:val="00BC54E2"/>
    <w:rsid w:val="00C1521E"/>
    <w:rsid w:val="00C34E9F"/>
    <w:rsid w:val="00CA7C9B"/>
    <w:rsid w:val="00D11DCC"/>
    <w:rsid w:val="00D45358"/>
    <w:rsid w:val="00D54703"/>
    <w:rsid w:val="00DA7ABF"/>
    <w:rsid w:val="00E45C72"/>
    <w:rsid w:val="00E5074F"/>
    <w:rsid w:val="00E63DC6"/>
    <w:rsid w:val="00E9078D"/>
    <w:rsid w:val="00EC7199"/>
    <w:rsid w:val="00F804E9"/>
    <w:rsid w:val="00FD1863"/>
    <w:rsid w:val="1FB167A6"/>
    <w:rsid w:val="4F32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A3D49"/>
  <w15:docId w15:val="{C890D88B-BDD3-492C-8CD9-D4FC41E4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91E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91EF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296</Words>
  <Characters>1693</Characters>
  <Application>Microsoft Office Word</Application>
  <DocSecurity>0</DocSecurity>
  <Lines>14</Lines>
  <Paragraphs>3</Paragraphs>
  <ScaleCrop>false</ScaleCrop>
  <Company>P R C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%E7%BF%9F%E8%83%9C%E4%B8%9E</dc:creator>
  <cp:lastModifiedBy>ZHAI SC</cp:lastModifiedBy>
  <cp:revision>7</cp:revision>
  <cp:lastPrinted>2022-03-31T00:07:00Z</cp:lastPrinted>
  <dcterms:created xsi:type="dcterms:W3CDTF">2022-03-31T02:24:00Z</dcterms:created>
  <dcterms:modified xsi:type="dcterms:W3CDTF">2022-03-31T07:58:00Z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B2FDB8771B4847FE94C34072C73BE519</vt:lpwstr>
  </property>
</Properties>
</file>