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9CC3">
      <w:pPr>
        <w:pStyle w:val="2"/>
        <w:bidi w:val="0"/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“学习通”操作指南</w:t>
      </w:r>
    </w:p>
    <w:p w14:paraId="798B7FBA">
      <w:pPr>
        <w:widowControl/>
        <w:wordWrap w:val="0"/>
        <w:spacing w:line="480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181E33"/>
          <w:kern w:val="0"/>
          <w:sz w:val="24"/>
          <w:szCs w:val="24"/>
        </w:rPr>
        <w:t>一、下载安装（学习通）客户端</w:t>
      </w:r>
    </w:p>
    <w:p w14:paraId="77AFEAF1">
      <w:pPr>
        <w:widowControl/>
        <w:wordWrap w:val="0"/>
        <w:spacing w:line="480" w:lineRule="auto"/>
        <w:jc w:val="left"/>
        <w:rPr>
          <w:rFonts w:hint="eastAsia" w:asciiTheme="majorEastAsia" w:hAnsiTheme="majorEastAsia" w:eastAsiaTheme="majorEastAsia" w:cstheme="majorEastAsia"/>
          <w:kern w:val="0"/>
          <w:sz w:val="22"/>
        </w:rPr>
      </w:pPr>
      <w:r>
        <w:rPr>
          <w:rFonts w:hint="eastAsia" w:asciiTheme="majorEastAsia" w:hAnsiTheme="majorEastAsia" w:eastAsiaTheme="majorEastAsia" w:cstheme="majorEastAsia"/>
          <w:color w:val="181E33"/>
          <w:kern w:val="0"/>
          <w:sz w:val="22"/>
        </w:rPr>
        <w:t>在各大应用市场或App Store中搜索并下载【学习通】客户端，或直接扫描下方二维码进行下载安装</w:t>
      </w:r>
    </w:p>
    <w:p w14:paraId="32D520CE">
      <w:pPr>
        <w:widowControl/>
        <w:wordWrap w:val="0"/>
        <w:spacing w:line="432" w:lineRule="atLeast"/>
        <w:jc w:val="center"/>
        <w:rPr>
          <w:rFonts w:hint="eastAsia" w:asciiTheme="majorEastAsia" w:hAnsiTheme="majorEastAsia" w:eastAsiaTheme="majorEastAsia" w:cstheme="majorEastAsia"/>
          <w:kern w:val="0"/>
          <w:sz w:val="22"/>
        </w:rPr>
      </w:pPr>
      <w:r>
        <w:rPr>
          <w:rFonts w:hint="eastAsia" w:asciiTheme="majorEastAsia" w:hAnsiTheme="majorEastAsia" w:eastAsiaTheme="majorEastAsia" w:cstheme="majorEastAsia"/>
          <w:sz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24"/>
        </w:rPr>
        <w:instrText xml:space="preserve"> INCLUDEPICTURE "/var/folders/09/dhqy9z1122n1vggd285167gh0000gn/T/com.microsoft.Word/WebArchiveCopyPasteTempFiles/640?wx_fmt=jpeg&amp;wxfrom=5&amp;wx_lazy=1&amp;wx_co=1" \* MERGEFORMATINET </w:instrText>
      </w:r>
      <w:r>
        <w:rPr>
          <w:rFonts w:hint="eastAsia" w:asciiTheme="majorEastAsia" w:hAnsiTheme="majorEastAsia" w:eastAsiaTheme="majorEastAsia" w:cstheme="majorEastAsia"/>
          <w:sz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24"/>
        </w:rPr>
        <w:drawing>
          <wp:inline distT="0" distB="0" distL="0" distR="0">
            <wp:extent cx="1503680" cy="1416050"/>
            <wp:effectExtent l="0" t="0" r="1270" b="3175"/>
            <wp:docPr id="1029" name="图片 11" descr="/var/folders/09/dhqy9z1122n1vggd285167gh0000gn/T/com.microsoft.Word/WebArchiveCopyPasteTempFiles/640?wx_fmt=jpeg&amp;wxfrom=5&amp;wx_lazy=1&amp;wx_co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1" descr="/var/folders/09/dhqy9z1122n1vggd285167gh0000gn/T/com.microsoft.Word/WebArchiveCopyPasteTempFiles/640?wx_fmt=jpeg&amp;wxfrom=5&amp;wx_lazy=1&amp;wx_co=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416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sz w:val="24"/>
        </w:rPr>
        <w:fldChar w:fldCharType="end"/>
      </w:r>
    </w:p>
    <w:p w14:paraId="35583F0D">
      <w:pPr>
        <w:widowControl/>
        <w:wordWrap w:val="0"/>
        <w:spacing w:line="480" w:lineRule="auto"/>
        <w:jc w:val="left"/>
        <w:rPr>
          <w:rFonts w:hint="eastAsia" w:asciiTheme="majorEastAsia" w:hAnsiTheme="majorEastAsia" w:eastAsiaTheme="majorEastAsia" w:cstheme="majorEastAsia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181E33"/>
          <w:kern w:val="0"/>
          <w:sz w:val="24"/>
          <w:szCs w:val="24"/>
        </w:rPr>
        <w:t>二、注册登录</w:t>
      </w:r>
    </w:p>
    <w:p w14:paraId="1577A2C0">
      <w:pPr>
        <w:widowControl/>
        <w:wordWrap w:val="0"/>
        <w:spacing w:line="480" w:lineRule="auto"/>
        <w:jc w:val="left"/>
        <w:rPr>
          <w:rFonts w:hint="eastAsia" w:asciiTheme="majorEastAsia" w:hAnsiTheme="majorEastAsia" w:eastAsiaTheme="majorEastAsia" w:cstheme="majorEastAsia"/>
          <w:color w:val="181E33"/>
          <w:kern w:val="0"/>
          <w:sz w:val="22"/>
        </w:rPr>
      </w:pPr>
      <w:r>
        <w:rPr>
          <w:rFonts w:hint="eastAsia" w:asciiTheme="majorEastAsia" w:hAnsiTheme="majorEastAsia" w:eastAsiaTheme="majorEastAsia" w:cstheme="majorEastAsia"/>
          <w:color w:val="181E33"/>
          <w:kern w:val="0"/>
          <w:sz w:val="22"/>
        </w:rPr>
        <w:t>第一步：打开【学习通】，点击【新用户注册】，填写手机号并获取验证码，设置符合要求的密码后，点击【下一步】。已注册认证过的本校研究生忽略此步骤直接登录（</w:t>
      </w:r>
      <w:r>
        <w:rPr>
          <w:rStyle w:val="7"/>
          <w:rFonts w:hint="eastAsia" w:asciiTheme="majorEastAsia" w:hAnsiTheme="majorEastAsia" w:eastAsiaTheme="majorEastAsia" w:cstheme="majorEastAsia"/>
          <w:color w:val="CB9C6B"/>
          <w:sz w:val="22"/>
        </w:rPr>
        <w:t>从第三步进行“南京林业大学图书馆”用户认证即可</w:t>
      </w:r>
      <w:r>
        <w:rPr>
          <w:rFonts w:hint="eastAsia" w:asciiTheme="majorEastAsia" w:hAnsiTheme="majorEastAsia" w:eastAsiaTheme="majorEastAsia" w:cstheme="majorEastAsia"/>
          <w:color w:val="181E33"/>
          <w:kern w:val="0"/>
          <w:sz w:val="22"/>
        </w:rPr>
        <w:t>）。</w:t>
      </w:r>
    </w:p>
    <w:p w14:paraId="29AB6F1A">
      <w:pPr>
        <w:widowControl/>
        <w:wordWrap w:val="0"/>
        <w:spacing w:line="432" w:lineRule="atLeast"/>
        <w:jc w:val="center"/>
        <w:rPr>
          <w:rFonts w:hint="eastAsia" w:asciiTheme="majorEastAsia" w:hAnsiTheme="majorEastAsia" w:eastAsiaTheme="majorEastAsia" w:cstheme="majorEastAsia"/>
          <w:kern w:val="0"/>
          <w:sz w:val="22"/>
        </w:rPr>
      </w:pPr>
      <w:r>
        <w:rPr>
          <w:rFonts w:hint="eastAsia" w:asciiTheme="majorEastAsia" w:hAnsiTheme="majorEastAsia" w:eastAsiaTheme="majorEastAsia" w:cstheme="majorEastAsia"/>
        </w:rPr>
        <w:t xml:space="preserve">     </w:t>
      </w:r>
      <w:r>
        <w:rPr>
          <w:rFonts w:hint="eastAsia" w:asciiTheme="majorEastAsia" w:hAnsiTheme="majorEastAsia" w:eastAsiaTheme="majorEastAsia" w:cstheme="majorEastAsia"/>
          <w:kern w:val="0"/>
          <w:sz w:val="22"/>
          <w:bdr w:val="single" w:sz="4" w:space="0"/>
        </w:rPr>
        <w:drawing>
          <wp:inline distT="0" distB="0" distL="114300" distR="114300">
            <wp:extent cx="3376295" cy="3265805"/>
            <wp:effectExtent l="0" t="0" r="0" b="0"/>
            <wp:docPr id="5" name="图片 5" descr="C:/Users/zzj/Desktop/736a3f78f5a1c602e8ccf815517a9ee.jpg736a3f78f5a1c602e8ccf815517a9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zzj/Desktop/736a3f78f5a1c602e8ccf815517a9ee.jpg736a3f78f5a1c602e8ccf815517a9ee"/>
                    <pic:cNvPicPr>
                      <a:picLocks noChangeAspect="1"/>
                    </pic:cNvPicPr>
                  </pic:nvPicPr>
                  <pic:blipFill>
                    <a:blip r:embed="rId5"/>
                    <a:srcRect l="7" r="170" b="3436"/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326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1F9A2">
      <w:pPr>
        <w:widowControl/>
        <w:wordWrap w:val="0"/>
        <w:spacing w:line="480" w:lineRule="auto"/>
        <w:jc w:val="left"/>
        <w:rPr>
          <w:rFonts w:hint="eastAsia" w:asciiTheme="majorEastAsia" w:hAnsiTheme="majorEastAsia" w:eastAsiaTheme="majorEastAsia" w:cstheme="majorEastAsia"/>
          <w:color w:val="181E33"/>
          <w:kern w:val="0"/>
          <w:sz w:val="22"/>
        </w:rPr>
      </w:pPr>
      <w:r>
        <w:rPr>
          <w:rFonts w:hint="eastAsia" w:asciiTheme="majorEastAsia" w:hAnsiTheme="majorEastAsia" w:eastAsiaTheme="majorEastAsia" w:cstheme="majorEastAsia"/>
          <w:color w:val="181E33"/>
          <w:kern w:val="0"/>
          <w:sz w:val="22"/>
        </w:rPr>
        <w:t>第二步：进入选择单位页面后，选择“</w:t>
      </w:r>
      <w:r>
        <w:rPr>
          <w:rStyle w:val="7"/>
          <w:rFonts w:hint="eastAsia" w:asciiTheme="majorEastAsia" w:hAnsiTheme="majorEastAsia" w:eastAsiaTheme="majorEastAsia" w:cstheme="majorEastAsia"/>
          <w:color w:val="CB9C6B"/>
          <w:sz w:val="22"/>
        </w:rPr>
        <w:t>跳过</w:t>
      </w:r>
      <w:r>
        <w:rPr>
          <w:rFonts w:hint="eastAsia" w:asciiTheme="majorEastAsia" w:hAnsiTheme="majorEastAsia" w:eastAsiaTheme="majorEastAsia" w:cstheme="majorEastAsia"/>
          <w:color w:val="181E33"/>
          <w:kern w:val="0"/>
          <w:sz w:val="22"/>
        </w:rPr>
        <w:t>”，登录成功，进入首页。</w:t>
      </w:r>
    </w:p>
    <w:p w14:paraId="026296BE">
      <w:pPr>
        <w:widowControl/>
        <w:wordWrap w:val="0"/>
        <w:spacing w:line="432" w:lineRule="atLeast"/>
        <w:jc w:val="center"/>
        <w:rPr>
          <w:rFonts w:hint="eastAsia" w:asciiTheme="majorEastAsia" w:hAnsiTheme="majorEastAsia" w:eastAsiaTheme="majorEastAsia" w:cstheme="majorEastAsia"/>
          <w:kern w:val="0"/>
          <w:sz w:val="22"/>
        </w:rPr>
      </w:pPr>
      <w:r>
        <w:rPr>
          <w:rFonts w:hint="eastAsia" w:asciiTheme="majorEastAsia" w:hAnsiTheme="majorEastAsia" w:eastAsiaTheme="majorEastAsia" w:cstheme="majorEastAsia"/>
          <w:bdr w:val="single" w:sz="4" w:space="0"/>
        </w:rPr>
        <w:drawing>
          <wp:inline distT="0" distB="0" distL="114300" distR="114300">
            <wp:extent cx="1697990" cy="3033395"/>
            <wp:effectExtent l="0" t="0" r="8890" b="1460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b="17555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DB72A">
      <w:pPr>
        <w:widowControl/>
        <w:wordWrap w:val="0"/>
        <w:spacing w:line="432" w:lineRule="atLeast"/>
        <w:rPr>
          <w:rFonts w:hint="eastAsia" w:asciiTheme="majorEastAsia" w:hAnsiTheme="majorEastAsia" w:eastAsiaTheme="majorEastAsia" w:cstheme="majorEastAsia"/>
          <w:kern w:val="0"/>
          <w:sz w:val="22"/>
        </w:rPr>
      </w:pPr>
      <w:r>
        <w:rPr>
          <w:rFonts w:hint="eastAsia" w:asciiTheme="majorEastAsia" w:hAnsiTheme="majorEastAsia" w:eastAsiaTheme="majorEastAsia" w:cstheme="majorEastAsia"/>
          <w:color w:val="181E33"/>
          <w:kern w:val="0"/>
          <w:sz w:val="22"/>
        </w:rPr>
        <w:t>第三步：</w:t>
      </w:r>
      <w:r>
        <w:rPr>
          <w:rFonts w:hint="eastAsia" w:asciiTheme="majorEastAsia" w:hAnsiTheme="majorEastAsia" w:eastAsiaTheme="majorEastAsia" w:cstheme="majorEastAsia"/>
          <w:color w:val="3E3E3E"/>
          <w:sz w:val="22"/>
        </w:rPr>
        <w:t>登录完成后，在右上角输入邀请码</w:t>
      </w:r>
      <w:r>
        <w:rPr>
          <w:rFonts w:hint="eastAsia" w:asciiTheme="majorEastAsia" w:hAnsiTheme="majorEastAsia" w:eastAsiaTheme="majorEastAsia" w:cstheme="majorEastAsia"/>
          <w:sz w:val="22"/>
        </w:rPr>
        <w:t> </w:t>
      </w:r>
      <w:r>
        <w:rPr>
          <w:rStyle w:val="7"/>
          <w:rFonts w:hint="eastAsia" w:asciiTheme="majorEastAsia" w:hAnsiTheme="majorEastAsia" w:eastAsiaTheme="majorEastAsia" w:cstheme="majorEastAsia"/>
          <w:color w:val="CB9C6B"/>
          <w:sz w:val="22"/>
        </w:rPr>
        <w:t>“njlydx” </w:t>
      </w:r>
      <w:r>
        <w:rPr>
          <w:rFonts w:hint="eastAsia" w:asciiTheme="majorEastAsia" w:hAnsiTheme="majorEastAsia" w:eastAsiaTheme="majorEastAsia" w:cstheme="majorEastAsia"/>
          <w:color w:val="595959"/>
          <w:sz w:val="22"/>
        </w:rPr>
        <w:t>进入南京林业大学移动图书馆主页，点击“</w:t>
      </w:r>
      <w:r>
        <w:rPr>
          <w:rStyle w:val="7"/>
          <w:rFonts w:hint="eastAsia" w:asciiTheme="majorEastAsia" w:hAnsiTheme="majorEastAsia" w:eastAsiaTheme="majorEastAsia" w:cstheme="majorEastAsia"/>
          <w:color w:val="CB9C6B"/>
          <w:sz w:val="22"/>
        </w:rPr>
        <w:t>学术资源</w:t>
      </w:r>
      <w:r>
        <w:rPr>
          <w:rFonts w:hint="eastAsia" w:asciiTheme="majorEastAsia" w:hAnsiTheme="majorEastAsia" w:eastAsiaTheme="majorEastAsia" w:cstheme="majorEastAsia"/>
          <w:color w:val="595959"/>
          <w:sz w:val="22"/>
        </w:rPr>
        <w:t>”，输入“</w:t>
      </w:r>
      <w:r>
        <w:rPr>
          <w:rStyle w:val="7"/>
          <w:rFonts w:hint="eastAsia" w:asciiTheme="majorEastAsia" w:hAnsiTheme="majorEastAsia" w:eastAsiaTheme="majorEastAsia" w:cstheme="majorEastAsia"/>
          <w:color w:val="CB9C6B"/>
          <w:sz w:val="22"/>
        </w:rPr>
        <w:t>南京林业大学图书馆</w:t>
      </w:r>
      <w:r>
        <w:rPr>
          <w:rFonts w:hint="eastAsia" w:asciiTheme="majorEastAsia" w:hAnsiTheme="majorEastAsia" w:eastAsiaTheme="majorEastAsia" w:cstheme="majorEastAsia"/>
          <w:color w:val="595959"/>
          <w:sz w:val="22"/>
        </w:rPr>
        <w:t>”进行借阅证号绑定和认证，初始密码为“njfu+身份证号后六位+！”。</w:t>
      </w:r>
    </w:p>
    <w:p w14:paraId="421BE9E6"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drawing>
          <wp:inline distT="0" distB="0" distL="114300" distR="114300">
            <wp:extent cx="1213485" cy="2627630"/>
            <wp:effectExtent l="0" t="0" r="5715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drawing>
          <wp:inline distT="0" distB="0" distL="114300" distR="114300">
            <wp:extent cx="1198880" cy="2596515"/>
            <wp:effectExtent l="0" t="0" r="5080" b="9525"/>
            <wp:docPr id="4" name="图片 4" descr="900a621fc808f9cef8bbd3233fa60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00a621fc808f9cef8bbd3233fa60f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</w:rPr>
        <w:drawing>
          <wp:inline distT="0" distB="0" distL="114300" distR="114300">
            <wp:extent cx="1193800" cy="2581275"/>
            <wp:effectExtent l="0" t="0" r="1016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</w:rPr>
        <w:t xml:space="preserve">   </w:t>
      </w:r>
      <w:r>
        <w:rPr>
          <w:rFonts w:hint="eastAsia" w:asciiTheme="majorEastAsia" w:hAnsiTheme="majorEastAsia" w:eastAsiaTheme="majorEastAsia" w:cstheme="majorEastAsia"/>
        </w:rPr>
        <w:drawing>
          <wp:inline distT="0" distB="0" distL="114300" distR="114300">
            <wp:extent cx="1186815" cy="2574925"/>
            <wp:effectExtent l="0" t="0" r="1905" b="635"/>
            <wp:docPr id="9" name="图片 9" descr="微信图片_20250319105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503191058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8FAAA">
      <w:pPr>
        <w:rPr>
          <w:rFonts w:hint="eastAsia" w:asciiTheme="majorEastAsia" w:hAnsiTheme="majorEastAsia" w:eastAsiaTheme="majorEastAsia" w:cstheme="majorEastAsia"/>
        </w:rPr>
      </w:pPr>
    </w:p>
    <w:p w14:paraId="5BE52AFE">
      <w:pPr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第四步：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3月20日至3月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highlight w:val="none"/>
          <w:lang w:val="en-US" w:eastAsia="zh-CN"/>
        </w:rPr>
        <w:t>24日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期间，点击“线上答题”——“打开该课程”——“作业/考试”—</w:t>
      </w:r>
      <w:r>
        <w:rPr>
          <w:rFonts w:hint="eastAsia" w:asciiTheme="majorEastAsia" w:hAnsiTheme="majorEastAsia" w:eastAsiaTheme="majorEastAsia" w:cstheme="majorEastAsia"/>
          <w:lang w:eastAsia="zh-CN"/>
        </w:rPr>
        <w:t>—“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模拟自测</w:t>
      </w:r>
      <w:r>
        <w:rPr>
          <w:rFonts w:hint="eastAsia" w:asciiTheme="majorEastAsia" w:hAnsiTheme="majorEastAsia" w:eastAsiaTheme="majorEastAsia" w:cstheme="majorEastAsia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</w:rPr>
        <w:t>进行模拟自测。</w:t>
      </w:r>
      <w:r>
        <w:rPr>
          <w:rFonts w:hint="eastAsia" w:asciiTheme="majorEastAsia" w:hAnsiTheme="majorEastAsia" w:eastAsiaTheme="majorEastAsia" w:cstheme="majorEastAsia"/>
          <w:b/>
          <w:bCs/>
          <w:highlight w:val="none"/>
        </w:rPr>
        <w:t>3月</w:t>
      </w:r>
      <w:r>
        <w:rPr>
          <w:rFonts w:hint="eastAsia" w:asciiTheme="majorEastAsia" w:hAnsiTheme="majorEastAsia" w:eastAsiaTheme="majorEastAsia" w:cstheme="majorEastAsia"/>
          <w:b/>
          <w:bCs/>
          <w:highlight w:val="none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b/>
          <w:bCs/>
          <w:highlight w:val="none"/>
        </w:rPr>
        <w:t xml:space="preserve">日至 </w:t>
      </w:r>
      <w:r>
        <w:rPr>
          <w:rFonts w:hint="eastAsia" w:asciiTheme="majorEastAsia" w:hAnsiTheme="majorEastAsia" w:eastAsiaTheme="majorEastAsia" w:cstheme="majorEastAsia"/>
          <w:b/>
          <w:bCs/>
          <w:highlight w:val="none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highlight w:val="none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highlight w:val="none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b/>
          <w:bCs/>
          <w:highlight w:val="none"/>
        </w:rPr>
        <w:t>日</w:t>
      </w:r>
      <w:r>
        <w:rPr>
          <w:rFonts w:hint="eastAsia" w:asciiTheme="majorEastAsia" w:hAnsiTheme="majorEastAsia" w:eastAsiaTheme="majorEastAsia" w:cstheme="majorEastAsia"/>
        </w:rPr>
        <w:t>期间开启初赛，进入“线上答题”进行考试。</w:t>
      </w:r>
    </w:p>
    <w:p w14:paraId="08AC6C36">
      <w:pPr>
        <w:jc w:val="center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bdr w:val="single" w:sz="4" w:space="0"/>
          <w:lang w:eastAsia="zh-CN"/>
        </w:rPr>
        <w:drawing>
          <wp:inline distT="0" distB="0" distL="114300" distR="114300">
            <wp:extent cx="5259705" cy="2955290"/>
            <wp:effectExtent l="0" t="0" r="13335" b="1270"/>
            <wp:docPr id="7" name="图片 7" descr="25ac272362f02539ff9687e37ecc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5ac272362f02539ff9687e37ecc63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FF9EE">
      <w:pPr>
        <w:rPr>
          <w:rFonts w:hint="eastAsia" w:asciiTheme="majorEastAsia" w:hAnsiTheme="majorEastAsia" w:eastAsiaTheme="majorEastAsia" w:cstheme="majorEastAsia"/>
        </w:rPr>
      </w:pPr>
    </w:p>
    <w:p w14:paraId="5BA18E4E">
      <w:pPr>
        <w:rPr>
          <w:rFonts w:hint="eastAsia" w:asciiTheme="majorEastAsia" w:hAnsiTheme="majorEastAsia" w:eastAsiaTheme="majorEastAsia" w:cstheme="majorEastAsia"/>
        </w:rPr>
      </w:pPr>
    </w:p>
    <w:p w14:paraId="40B3206B">
      <w:pPr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并记得点击进入</w:t>
      </w:r>
      <w:r>
        <w:rPr>
          <w:rFonts w:hint="eastAsia" w:asciiTheme="majorEastAsia" w:hAnsiTheme="majorEastAsia" w:eastAsiaTheme="majorEastAsia" w:cstheme="majorEastAsia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</w:rPr>
        <w:t>检索报告提交</w:t>
      </w:r>
      <w:r>
        <w:rPr>
          <w:rFonts w:hint="eastAsia" w:asciiTheme="majorEastAsia" w:hAnsiTheme="majorEastAsia" w:eastAsiaTheme="majorEastAsia" w:cstheme="majorEastAsia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</w:rPr>
        <w:t>应用</w:t>
      </w:r>
      <w:r>
        <w:rPr>
          <w:rFonts w:hint="eastAsia" w:asciiTheme="majorEastAsia" w:hAnsiTheme="majorEastAsia" w:eastAsiaTheme="majorEastAsia" w:cstheme="majorEastAsia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于</w:t>
      </w:r>
      <w:r>
        <w:rPr>
          <w:rFonts w:hint="eastAsia" w:asciiTheme="majorEastAsia" w:hAnsiTheme="majorEastAsia" w:eastAsiaTheme="majorEastAsia" w:cstheme="majorEastAsia"/>
          <w:b/>
          <w:bCs/>
          <w:lang w:val="en-US" w:eastAsia="zh-CN"/>
        </w:rPr>
        <w:t>3月30日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前</w:t>
      </w:r>
      <w:r>
        <w:rPr>
          <w:rFonts w:hint="eastAsia" w:asciiTheme="majorEastAsia" w:hAnsiTheme="majorEastAsia" w:eastAsiaTheme="majorEastAsia" w:cstheme="majorEastAsia"/>
        </w:rPr>
        <w:t>提交参赛报告电子版（</w:t>
      </w:r>
      <w:r>
        <w:rPr>
          <w:rFonts w:hint="eastAsia" w:asciiTheme="majorEastAsia" w:hAnsiTheme="majorEastAsia" w:eastAsiaTheme="majorEastAsia" w:cstheme="majorEastAsia"/>
          <w:color w:val="auto"/>
        </w:rPr>
        <w:t>PDF或者WORD</w:t>
      </w:r>
      <w:r>
        <w:rPr>
          <w:rFonts w:hint="eastAsia" w:asciiTheme="majorEastAsia" w:hAnsiTheme="majorEastAsia" w:eastAsiaTheme="majorEastAsia" w:cstheme="majorEastAsia"/>
        </w:rPr>
        <w:t>）。最终以成绩排名选拔出决赛参赛代表。</w:t>
      </w:r>
    </w:p>
    <w:p w14:paraId="2900EFDF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bdr w:val="single" w:sz="4" w:space="0"/>
          <w:lang w:eastAsia="zh-CN"/>
        </w:rPr>
        <w:drawing>
          <wp:inline distT="0" distB="0" distL="114300" distR="114300">
            <wp:extent cx="4002405" cy="4002405"/>
            <wp:effectExtent l="0" t="0" r="17145" b="17145"/>
            <wp:docPr id="10" name="图片 10" descr="b53afcefd51cb06d9ce6df1999e3c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53afcefd51cb06d9ce6df1999e3cb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2405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F32BF"/>
    <w:rsid w:val="000001C3"/>
    <w:rsid w:val="00057567"/>
    <w:rsid w:val="00415D2D"/>
    <w:rsid w:val="009C7544"/>
    <w:rsid w:val="00A61CAD"/>
    <w:rsid w:val="00F1324F"/>
    <w:rsid w:val="1DCF32BF"/>
    <w:rsid w:val="367E4DAE"/>
    <w:rsid w:val="3C7F58D0"/>
    <w:rsid w:val="4D6D410C"/>
    <w:rsid w:val="5CA518EA"/>
    <w:rsid w:val="6E20310A"/>
    <w:rsid w:val="70C47429"/>
    <w:rsid w:val="78C83B2D"/>
    <w:rsid w:val="7B76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434</Words>
  <Characters>459</Characters>
  <Lines>4</Lines>
  <Paragraphs>1</Paragraphs>
  <TotalTime>36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2025-03-18T12:36:00Z</dcterms:created>
  <dc:creator>祈福</dc:creator>
  <cp:lastModifiedBy>Freedom</cp:lastModifiedBy>
  <dcterms:modified xsi:type="dcterms:W3CDTF">2025-03-20T02:36:14Z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D6C48CAB35A449B5A91B4057C021F4A1_11</vt:lpwstr>
  </property>
  <property fmtid="{D5CDD505-2E9C-101B-9397-08002B2CF9AE}" pid="4" name="KSOTemplateDocerSaveRecord">
    <vt:lpwstr>eyJoZGlkIjoiYTA4NGMzZjhkNzczYTY5MzI1ZTUzYzNkZmExZGI5OGQiLCJ1c2VySWQiOiIyODAyODYzMjAifQ==</vt:lpwstr>
  </property>
</Properties>
</file>