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7F825">
      <w:pPr>
        <w:pStyle w:val="2"/>
        <w:spacing w:before="0" w:beforeAutospacing="0" w:after="0" w:afterAutospacing="0" w:line="360" w:lineRule="auto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 xml:space="preserve">附件3： 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 xml:space="preserve">           </w:t>
      </w:r>
    </w:p>
    <w:p w14:paraId="11C9EA1E">
      <w:pPr>
        <w:pStyle w:val="2"/>
        <w:spacing w:before="0" w:beforeAutospacing="0" w:after="0" w:afterAutospacing="0" w:line="360" w:lineRule="auto"/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证 明</w:t>
      </w:r>
    </w:p>
    <w:p w14:paraId="58FDCEA6">
      <w:pPr>
        <w:pStyle w:val="2"/>
        <w:spacing w:before="0" w:beforeAutospacing="0" w:after="0" w:afterAutospacing="0" w:line="360" w:lineRule="auto"/>
        <w:ind w:firstLine="708" w:firstLineChars="253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</w:t>
      </w:r>
      <w:r>
        <w:rPr>
          <w:rFonts w:hint="eastAsia" w:ascii="仿宋_GB2312" w:hAnsi="微软雅黑" w:eastAsia="仿宋_GB2312" w:cs="仿宋_GB2312"/>
          <w:color w:val="000000"/>
          <w:sz w:val="28"/>
          <w:szCs w:val="28"/>
          <w:shd w:val="clear" w:color="auto" w:fill="FFFFFF"/>
        </w:rPr>
        <w:t>报名人员以其他用工方式已在宁波前湾新区管委会各局（办、委），驻新区各市级垂直机构，各镇（街道），各有关单位工作的，报名时须提供现单位同意报考的纸质材料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）</w:t>
      </w:r>
    </w:p>
    <w:p w14:paraId="2230D93C">
      <w:pPr>
        <w:pStyle w:val="5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 w14:paraId="4B463E5F">
      <w:pPr>
        <w:pStyle w:val="5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我单位同志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，身份证号码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，现欲报考宁波前湾新兴产业创业投资有限公司招聘的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岗位，我单位同意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该同志报考。</w:t>
      </w:r>
    </w:p>
    <w:p w14:paraId="4FD07ED2">
      <w:pPr>
        <w:pStyle w:val="5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特此证明。</w:t>
      </w:r>
    </w:p>
    <w:p w14:paraId="014ADAB4">
      <w:pPr>
        <w:pStyle w:val="5"/>
        <w:jc w:val="center"/>
        <w:rPr>
          <w:rFonts w:ascii="仿宋_GB2312" w:hAnsi="宋体" w:eastAsia="仿宋_GB2312"/>
          <w:color w:val="000000"/>
          <w:sz w:val="28"/>
          <w:szCs w:val="28"/>
        </w:rPr>
      </w:pPr>
    </w:p>
    <w:p w14:paraId="24485D16">
      <w:pPr>
        <w:pStyle w:val="5"/>
        <w:jc w:val="center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　　　　　　　　　　　</w:t>
      </w:r>
    </w:p>
    <w:p w14:paraId="57481896">
      <w:pPr>
        <w:pStyle w:val="5"/>
        <w:ind w:firstLine="3920" w:firstLineChars="14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单位名称（盖章）：</w:t>
      </w:r>
    </w:p>
    <w:p w14:paraId="3DEEB3AB">
      <w:pPr>
        <w:pStyle w:val="5"/>
        <w:ind w:firstLine="3920" w:firstLineChars="14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负责人（签字）：</w:t>
      </w:r>
    </w:p>
    <w:p w14:paraId="68AE7222">
      <w:pPr>
        <w:pStyle w:val="5"/>
        <w:ind w:firstLine="3920" w:firstLineChars="1400"/>
        <w:jc w:val="left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日期：</w:t>
      </w:r>
    </w:p>
    <w:p w14:paraId="1D7E6BCA">
      <w:pPr>
        <w:widowControl/>
        <w:rPr>
          <w:rFonts w:hint="eastAsia"/>
          <w:color w:val="000000"/>
        </w:rPr>
      </w:pPr>
    </w:p>
    <w:p w14:paraId="11B496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F6256"/>
    <w:rsid w:val="203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2026-06-09T06:22:00Z</dcterms:created>
  <dc:creator>余孟方</dc:creator>
  <cp:lastModifiedBy>余孟方</cp:lastModifiedBy>
  <dcterms:modified xsi:type="dcterms:W3CDTF">2026-06-09T06:22:21Z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247C09F374ED43578A15663B68F28B22_11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